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0"/>
        <w:jc w:val="center"/>
        <w:textAlignment w:val="auto"/>
        <w:rPr>
          <w:rFonts w:hint="eastAsia" w:ascii="宋体" w:hAnsi="宋体" w:eastAsia="宋体" w:cs="宋体"/>
          <w:i w:val="0"/>
          <w:iCs w:val="0"/>
          <w:caps w:val="0"/>
          <w:color w:val="FF0000"/>
          <w:spacing w:val="0"/>
          <w:sz w:val="28"/>
          <w:szCs w:val="28"/>
        </w:rPr>
      </w:pPr>
      <w:bookmarkStart w:id="0" w:name="_GoBack"/>
      <w:bookmarkEnd w:id="0"/>
      <w:r>
        <w:rPr>
          <w:rFonts w:hint="eastAsia" w:ascii="宋体" w:hAnsi="宋体" w:eastAsia="宋体" w:cs="宋体"/>
          <w:b/>
          <w:bCs/>
          <w:i w:val="0"/>
          <w:iCs w:val="0"/>
          <w:caps w:val="0"/>
          <w:color w:val="FF0000"/>
          <w:spacing w:val="0"/>
          <w:kern w:val="0"/>
          <w:sz w:val="28"/>
          <w:szCs w:val="28"/>
          <w:lang w:val="en-US" w:eastAsia="zh-CN" w:bidi="ar"/>
        </w:rPr>
        <w:t>國家稅務局關於對保險公司徵收印花稅有關問題的通知國稅地字〔1988〕37號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0"/>
        <w:jc w:val="center"/>
        <w:textAlignment w:val="auto"/>
        <w:rPr>
          <w:rFonts w:hint="eastAsia" w:ascii="宋体" w:hAnsi="宋体" w:eastAsia="宋体" w:cs="宋体"/>
          <w:i w:val="0"/>
          <w:iCs w:val="0"/>
          <w:caps w:val="0"/>
          <w:color w:val="005DDC"/>
          <w:spacing w:val="0"/>
          <w:sz w:val="24"/>
          <w:szCs w:val="24"/>
        </w:rPr>
      </w:pPr>
      <w:r>
        <w:rPr>
          <w:rFonts w:hint="eastAsia" w:ascii="宋体" w:hAnsi="宋体" w:eastAsia="宋体" w:cs="宋体"/>
          <w:i w:val="0"/>
          <w:iCs w:val="0"/>
          <w:caps w:val="0"/>
          <w:color w:val="005DDC"/>
          <w:spacing w:val="0"/>
          <w:kern w:val="0"/>
          <w:sz w:val="24"/>
          <w:szCs w:val="24"/>
          <w:lang w:val="en-US" w:eastAsia="zh-CN" w:bidi="ar"/>
        </w:rPr>
        <w:t>部分有效 成文日期:1988-12-31</w:t>
      </w:r>
      <w:r>
        <w:rPr>
          <w:rFonts w:hint="eastAsia" w:ascii="宋体" w:hAnsi="宋体" w:eastAsia="宋体" w:cs="宋体"/>
          <w:i w:val="0"/>
          <w:iCs w:val="0"/>
          <w:caps w:val="0"/>
          <w:color w:val="333333"/>
          <w:spacing w:val="0"/>
          <w:kern w:val="0"/>
          <w:sz w:val="24"/>
          <w:szCs w:val="24"/>
          <w:u w:val="none"/>
          <w:lang w:val="en-US" w:eastAsia="zh-CN" w:bidi="ar"/>
        </w:rPr>
        <w:fldChar w:fldCharType="begin"/>
      </w:r>
      <w:r>
        <w:rPr>
          <w:rFonts w:hint="eastAsia" w:ascii="宋体" w:hAnsi="宋体" w:eastAsia="宋体" w:cs="宋体"/>
          <w:i w:val="0"/>
          <w:iCs w:val="0"/>
          <w:caps w:val="0"/>
          <w:color w:val="333333"/>
          <w:spacing w:val="0"/>
          <w:kern w:val="0"/>
          <w:sz w:val="24"/>
          <w:szCs w:val="24"/>
          <w:u w:val="none"/>
          <w:lang w:val="en-US" w:eastAsia="zh-CN" w:bidi="ar"/>
        </w:rPr>
        <w:instrText xml:space="preserve"> HYPERLINK "javascript:;" \o "分享到微信" </w:instrText>
      </w:r>
      <w:r>
        <w:rPr>
          <w:rFonts w:hint="eastAsia" w:ascii="宋体" w:hAnsi="宋体" w:eastAsia="宋体" w:cs="宋体"/>
          <w:i w:val="0"/>
          <w:iCs w:val="0"/>
          <w:caps w:val="0"/>
          <w:color w:val="333333"/>
          <w:spacing w:val="0"/>
          <w:kern w:val="0"/>
          <w:sz w:val="24"/>
          <w:szCs w:val="24"/>
          <w:u w:val="none"/>
          <w:lang w:val="en-US" w:eastAsia="zh-CN" w:bidi="ar"/>
        </w:rPr>
        <w:fldChar w:fldCharType="separate"/>
      </w:r>
      <w:r>
        <w:rPr>
          <w:rStyle w:val="6"/>
          <w:rFonts w:hint="eastAsia" w:ascii="宋体" w:hAnsi="宋体" w:eastAsia="宋体" w:cs="宋体"/>
          <w:i w:val="0"/>
          <w:iCs w:val="0"/>
          <w:caps w:val="0"/>
          <w:color w:val="333333"/>
          <w:spacing w:val="0"/>
          <w:sz w:val="24"/>
          <w:szCs w:val="24"/>
          <w:u w:val="none"/>
        </w:rPr>
        <w:t> </w:t>
      </w:r>
      <w:r>
        <w:rPr>
          <w:rFonts w:hint="eastAsia" w:ascii="宋体" w:hAnsi="宋体" w:eastAsia="宋体" w:cs="宋体"/>
          <w:i w:val="0"/>
          <w:iCs w:val="0"/>
          <w:caps w:val="0"/>
          <w:color w:val="333333"/>
          <w:spacing w:val="0"/>
          <w:kern w:val="0"/>
          <w:sz w:val="24"/>
          <w:szCs w:val="24"/>
          <w:u w:val="none"/>
          <w:lang w:val="en-US" w:eastAsia="zh-CN" w:bidi="ar"/>
        </w:rPr>
        <w:fldChar w:fldCharType="end"/>
      </w:r>
      <w:r>
        <w:rPr>
          <w:rFonts w:hint="eastAsia" w:ascii="宋体" w:hAnsi="宋体" w:eastAsia="宋体" w:cs="宋体"/>
          <w:i w:val="0"/>
          <w:iCs w:val="0"/>
          <w:caps w:val="0"/>
          <w:color w:val="333333"/>
          <w:spacing w:val="0"/>
          <w:kern w:val="0"/>
          <w:sz w:val="24"/>
          <w:szCs w:val="24"/>
          <w:u w:val="none"/>
          <w:lang w:val="en-US" w:eastAsia="zh-CN" w:bidi="ar"/>
        </w:rPr>
        <w:fldChar w:fldCharType="begin"/>
      </w:r>
      <w:r>
        <w:rPr>
          <w:rFonts w:hint="eastAsia" w:ascii="宋体" w:hAnsi="宋体" w:eastAsia="宋体" w:cs="宋体"/>
          <w:i w:val="0"/>
          <w:iCs w:val="0"/>
          <w:caps w:val="0"/>
          <w:color w:val="333333"/>
          <w:spacing w:val="0"/>
          <w:kern w:val="0"/>
          <w:sz w:val="24"/>
          <w:szCs w:val="24"/>
          <w:u w:val="none"/>
          <w:lang w:val="en-US" w:eastAsia="zh-CN" w:bidi="ar"/>
        </w:rPr>
        <w:instrText xml:space="preserve"> HYPERLINK "javascript:;" \o "分享到新浪微博" </w:instrText>
      </w:r>
      <w:r>
        <w:rPr>
          <w:rFonts w:hint="eastAsia" w:ascii="宋体" w:hAnsi="宋体" w:eastAsia="宋体" w:cs="宋体"/>
          <w:i w:val="0"/>
          <w:iCs w:val="0"/>
          <w:caps w:val="0"/>
          <w:color w:val="333333"/>
          <w:spacing w:val="0"/>
          <w:kern w:val="0"/>
          <w:sz w:val="24"/>
          <w:szCs w:val="24"/>
          <w:u w:val="none"/>
          <w:lang w:val="en-US" w:eastAsia="zh-CN" w:bidi="ar"/>
        </w:rPr>
        <w:fldChar w:fldCharType="separate"/>
      </w:r>
      <w:r>
        <w:rPr>
          <w:rStyle w:val="6"/>
          <w:rFonts w:hint="eastAsia" w:ascii="宋体" w:hAnsi="宋体" w:eastAsia="宋体" w:cs="宋体"/>
          <w:i w:val="0"/>
          <w:iCs w:val="0"/>
          <w:caps w:val="0"/>
          <w:color w:val="333333"/>
          <w:spacing w:val="0"/>
          <w:sz w:val="24"/>
          <w:szCs w:val="24"/>
          <w:u w:val="none"/>
        </w:rPr>
        <w:t> </w:t>
      </w:r>
      <w:r>
        <w:rPr>
          <w:rFonts w:hint="eastAsia" w:ascii="宋体" w:hAnsi="宋体" w:eastAsia="宋体" w:cs="宋体"/>
          <w:i w:val="0"/>
          <w:iCs w:val="0"/>
          <w:caps w:val="0"/>
          <w:color w:val="333333"/>
          <w:spacing w:val="0"/>
          <w:kern w:val="0"/>
          <w:sz w:val="24"/>
          <w:szCs w:val="24"/>
          <w:u w:val="none"/>
          <w:lang w:val="en-US" w:eastAsia="zh-CN" w:bidi="ar"/>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2" w:firstLineChars="20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rPr>
        <w:t>注釋：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rPr>
        <w:t>廢止第三條。參見：《國家稅務總局關於公佈失效廢止的稅務部門規章和稅收規範性檔目錄的決定》（國家稅務總局令第42號）。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lang w:val="en-US" w:eastAsia="zh-CN" w:bidi="ar"/>
        </w:rPr>
        <w:t>根據《中華人民共和國印花稅暫行條例》及其施行細則的規定，現將對保險公司徵收印花稅有關問題，具體明確如下：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lang w:val="en-US" w:eastAsia="zh-CN" w:bidi="ar"/>
        </w:rPr>
        <w:t>一、關於自有流動資金貼花問題。按照保險公司會計制度規定，“保險總準備金”科目反映的資金即為保險公司的自有流動資金。財政撥付的部分，在總公司和省分公司核算，利潤中提留的部分，分別在各級公司核算。對保險總準備金，應由各級保險公司按其帳面數額計稅貼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lang w:val="en-US" w:eastAsia="zh-CN" w:bidi="ar"/>
        </w:rPr>
        <w:t>二、關於財產保險合同的貼花問題。目前，保險公司的財產保險分為企業財產保險、機動車輛保險、貨物運輸保險、家庭財產保險和農牧業保險五大類。為了支持農村保險事業的發展，照顧農牧業生產的負擔，除對農林作物、牧業畜類保險合同暫不貼花外，對其他幾類財產保險合同均應按照規定計稅貼花。其中，家庭財產保險由單位集體辦理的，可分別按個人投保金額計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shd w:val="clear" w:fill="CCCCCC"/>
          <w:lang w:val="en-US" w:eastAsia="zh-CN" w:bidi="ar"/>
        </w:rPr>
        <w:t> 三、對責任保險、保證保險和信用保險合同，暫按定額五元貼花。</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lang w:val="en-US" w:eastAsia="zh-CN" w:bidi="ar"/>
        </w:rPr>
        <w:t>四、保險公司委託其他單位或者個人代辦的保險業務，在與投保方簽訂保險合同時，應由代辦單位或者個人，負責代保險公司辦理計稅貼花手續。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zYTM3NjJkNWJhYWVhYTMxMmVkNmVjNDhlYjYxNzcifQ=="/>
  </w:docVars>
  <w:rsids>
    <w:rsidRoot w:val="05510A96"/>
    <w:rsid w:val="05510A96"/>
    <w:rsid w:val="6D800A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538</Words>
  <Characters>555</Characters>
  <Lines>0</Lines>
  <Paragraphs>0</Paragraphs>
  <TotalTime>1</TotalTime>
  <ScaleCrop>false</ScaleCrop>
  <LinksUpToDate>false</LinksUpToDate>
  <CharactersWithSpaces>556</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2022-09-23T03:51:00Z</dcterms:created>
  <dc:creator>周强</dc:creator>
  <cp:lastModifiedBy>HP</cp:lastModifiedBy>
  <dcterms:modified xsi:type="dcterms:W3CDTF">2022-09-24T12:46:22Z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C609A282DE474B28A4468F94A600A66B</vt:lpwstr>
  </property>
</Properties>
</file>